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AF617C" w:rsidRPr="00AF617C" w:rsidRDefault="00C44DF7" w:rsidP="00AF617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F617C" w:rsidRPr="00AF617C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AF617C" w:rsidRPr="00AF617C" w:rsidRDefault="00AF617C" w:rsidP="00AF617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F617C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5460082A" w:rsidR="00AF617C" w:rsidRPr="00AF617C" w:rsidRDefault="00AF617C" w:rsidP="00AF617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F617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AF617C">
        <w:rPr>
          <w:rFonts w:ascii="Corbel" w:hAnsi="Corbel"/>
          <w:smallCaps/>
          <w:sz w:val="24"/>
          <w:szCs w:val="24"/>
        </w:rPr>
        <w:t>202</w:t>
      </w:r>
      <w:r w:rsidR="0000538F">
        <w:rPr>
          <w:rFonts w:ascii="Corbel" w:hAnsi="Corbel"/>
          <w:smallCaps/>
          <w:sz w:val="24"/>
          <w:szCs w:val="24"/>
        </w:rPr>
        <w:t>1</w:t>
      </w:r>
      <w:r w:rsidRPr="00AF617C">
        <w:rPr>
          <w:rFonts w:ascii="Corbel" w:hAnsi="Corbel"/>
          <w:smallCaps/>
          <w:sz w:val="24"/>
          <w:szCs w:val="24"/>
        </w:rPr>
        <w:t>-202</w:t>
      </w:r>
      <w:r w:rsidR="0000538F">
        <w:rPr>
          <w:rFonts w:ascii="Corbel" w:hAnsi="Corbel"/>
          <w:smallCaps/>
          <w:sz w:val="24"/>
          <w:szCs w:val="24"/>
        </w:rPr>
        <w:t>3</w:t>
      </w:r>
    </w:p>
    <w:p w14:paraId="130E7FA8" w14:textId="3A28E699" w:rsidR="00AF617C" w:rsidRPr="00EA4832" w:rsidRDefault="00AF617C" w:rsidP="00AF617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F617C">
        <w:rPr>
          <w:rFonts w:ascii="Corbel" w:hAnsi="Corbel"/>
          <w:sz w:val="20"/>
          <w:szCs w:val="20"/>
        </w:rPr>
        <w:t>Rok akademicki: 202</w:t>
      </w:r>
      <w:r w:rsidR="0000538F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00538F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672A6659" w14:textId="77777777" w:rsidR="004F7D1B" w:rsidRDefault="004F7D1B" w:rsidP="00AF617C">
      <w:pPr>
        <w:spacing w:line="240" w:lineRule="auto"/>
        <w:jc w:val="right"/>
        <w:rPr>
          <w:rFonts w:ascii="Corbel" w:hAnsi="Corbel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652" w:rsidRPr="009C54AE" w14:paraId="60BF78D3" w14:textId="77777777" w:rsidTr="004E4652">
        <w:tc>
          <w:tcPr>
            <w:tcW w:w="2694" w:type="dxa"/>
            <w:vAlign w:val="center"/>
          </w:tcPr>
          <w:p w14:paraId="59701564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3E50CF" w14:textId="77777777" w:rsidR="004E4652" w:rsidRPr="0079395F" w:rsidRDefault="00381321" w:rsidP="003813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395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>nforma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tyka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 xml:space="preserve"> gospodarcz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4E4652" w:rsidRPr="009C54AE" w14:paraId="31D58A84" w14:textId="77777777" w:rsidTr="004E4652">
        <w:tc>
          <w:tcPr>
            <w:tcW w:w="2694" w:type="dxa"/>
            <w:vAlign w:val="center"/>
          </w:tcPr>
          <w:p w14:paraId="1A8BC5E6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9E3FA5" w14:textId="77777777" w:rsidR="004E4652" w:rsidRPr="00402FFF" w:rsidRDefault="00381321" w:rsidP="00AE443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E/II/E</w:t>
            </w:r>
            <w:r w:rsidR="00AE4430">
              <w:rPr>
                <w:rFonts w:ascii="Corbel" w:hAnsi="Corbel"/>
                <w:b w:val="0"/>
                <w:color w:val="auto"/>
                <w:sz w:val="24"/>
                <w:szCs w:val="24"/>
              </w:rPr>
              <w:t>UB</w:t>
            </w:r>
            <w:r w:rsidRP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/C.2</w:t>
            </w:r>
          </w:p>
        </w:tc>
      </w:tr>
      <w:tr w:rsidR="00665E6B" w:rsidRPr="009C54AE" w14:paraId="4E2F8C33" w14:textId="77777777" w:rsidTr="004E4652">
        <w:tc>
          <w:tcPr>
            <w:tcW w:w="2694" w:type="dxa"/>
            <w:vAlign w:val="center"/>
          </w:tcPr>
          <w:p w14:paraId="19552E28" w14:textId="77777777" w:rsidR="00665E6B" w:rsidRPr="009C54AE" w:rsidRDefault="00665E6B" w:rsidP="00667BB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65E6B" w:rsidRPr="009C54AE" w:rsidRDefault="00665E6B" w:rsidP="00667B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729EEB71" w14:textId="77777777" w:rsidTr="004E4652">
        <w:tc>
          <w:tcPr>
            <w:tcW w:w="2694" w:type="dxa"/>
            <w:vAlign w:val="center"/>
          </w:tcPr>
          <w:p w14:paraId="0A39E105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E4652" w:rsidRPr="00EB2281" w:rsidRDefault="00AF617C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AF617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048482E6" w14:textId="77777777" w:rsidTr="004E4652">
        <w:tc>
          <w:tcPr>
            <w:tcW w:w="2694" w:type="dxa"/>
            <w:vAlign w:val="center"/>
          </w:tcPr>
          <w:p w14:paraId="4B835047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4E4652" w:rsidRPr="00EB2281" w:rsidRDefault="0091708F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2396F597" w14:textId="77777777" w:rsidTr="004E4652">
        <w:tc>
          <w:tcPr>
            <w:tcW w:w="2694" w:type="dxa"/>
            <w:vAlign w:val="center"/>
          </w:tcPr>
          <w:p w14:paraId="79638DC8" w14:textId="77777777" w:rsidR="004E4652" w:rsidRPr="009C54AE" w:rsidRDefault="004E4652" w:rsidP="006612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76DD6F0D" w14:textId="77777777" w:rsidR="004E4652" w:rsidRPr="00EB2281" w:rsidRDefault="006612A7" w:rsidP="003813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AF617C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4E4652" w:rsidRPr="009C54AE" w14:paraId="3A488BE5" w14:textId="77777777" w:rsidTr="004E4652">
        <w:tc>
          <w:tcPr>
            <w:tcW w:w="2694" w:type="dxa"/>
            <w:vAlign w:val="center"/>
          </w:tcPr>
          <w:p w14:paraId="04C0481C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E4652" w:rsidRPr="009C54AE" w14:paraId="5C70B2EB" w14:textId="77777777" w:rsidTr="004E4652">
        <w:tc>
          <w:tcPr>
            <w:tcW w:w="2694" w:type="dxa"/>
            <w:vAlign w:val="center"/>
          </w:tcPr>
          <w:p w14:paraId="7C3992E0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E4652" w:rsidRPr="009C54AE" w14:paraId="744D6C81" w14:textId="77777777" w:rsidTr="004E4652">
        <w:tc>
          <w:tcPr>
            <w:tcW w:w="2694" w:type="dxa"/>
            <w:vAlign w:val="center"/>
          </w:tcPr>
          <w:p w14:paraId="393EE506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847C69E" w14:textId="77777777" w:rsidR="004E4652" w:rsidRPr="00EB2281" w:rsidRDefault="00381321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4E4652" w:rsidRPr="009C54AE" w14:paraId="2724D578" w14:textId="77777777" w:rsidTr="004E4652">
        <w:tc>
          <w:tcPr>
            <w:tcW w:w="2694" w:type="dxa"/>
            <w:vAlign w:val="center"/>
          </w:tcPr>
          <w:p w14:paraId="5863A118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4E4652" w:rsidRPr="00EB2281" w:rsidRDefault="00D16B0F" w:rsidP="00381321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4E4652" w:rsidRPr="009C54AE" w14:paraId="2786482B" w14:textId="77777777" w:rsidTr="004E4652">
        <w:tc>
          <w:tcPr>
            <w:tcW w:w="2694" w:type="dxa"/>
            <w:vAlign w:val="center"/>
          </w:tcPr>
          <w:p w14:paraId="13A990D4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5AC1B338" w14:textId="77777777" w:rsidTr="004E4652">
        <w:tc>
          <w:tcPr>
            <w:tcW w:w="2694" w:type="dxa"/>
            <w:vAlign w:val="center"/>
          </w:tcPr>
          <w:p w14:paraId="69C2AF6E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557DC0" w14:textId="77777777" w:rsidR="004E4652" w:rsidRPr="00AF68A0" w:rsidRDefault="004E4652" w:rsidP="00AF68A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  <w:tr w:rsidR="00AF68A0" w:rsidRPr="009C54AE" w14:paraId="024F78A2" w14:textId="77777777" w:rsidTr="00C63E49">
        <w:tc>
          <w:tcPr>
            <w:tcW w:w="2694" w:type="dxa"/>
            <w:vAlign w:val="center"/>
          </w:tcPr>
          <w:p w14:paraId="471FE442" w14:textId="77777777" w:rsidR="00AF68A0" w:rsidRPr="009C54AE" w:rsidRDefault="00AF68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A00D0F" w14:textId="77777777" w:rsidR="00AF68A0" w:rsidRPr="00AF68A0" w:rsidRDefault="00AF68A0" w:rsidP="00667BBC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inż. Roman Chorób</w:t>
            </w:r>
          </w:p>
        </w:tc>
      </w:tr>
    </w:tbl>
    <w:p w14:paraId="2EA7DA0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7"/>
        <w:gridCol w:w="957"/>
        <w:gridCol w:w="851"/>
        <w:gridCol w:w="807"/>
        <w:gridCol w:w="824"/>
        <w:gridCol w:w="772"/>
        <w:gridCol w:w="953"/>
        <w:gridCol w:w="1198"/>
        <w:gridCol w:w="1527"/>
      </w:tblGrid>
      <w:tr w:rsidR="00015B8F" w:rsidRPr="009C54AE" w14:paraId="48EC15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</w:t>
            </w:r>
            <w:proofErr w:type="spellEnd"/>
            <w:r w:rsidR="00595D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14:paraId="1114D24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41BE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63E2D77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469F2F35" w:rsidR="00015B8F" w:rsidRPr="009C54AE" w:rsidRDefault="00E045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AF617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F617C">
        <w:rPr>
          <w:rFonts w:ascii="Corbel" w:hAnsi="Corbel"/>
          <w:smallCaps w:val="0"/>
          <w:szCs w:val="24"/>
        </w:rPr>
        <w:t>1.</w:t>
      </w:r>
      <w:r w:rsidR="00E22FBC" w:rsidRPr="00AF617C">
        <w:rPr>
          <w:rFonts w:ascii="Corbel" w:hAnsi="Corbel"/>
          <w:smallCaps w:val="0"/>
          <w:szCs w:val="24"/>
        </w:rPr>
        <w:t>2</w:t>
      </w:r>
      <w:r w:rsidR="00F83B28" w:rsidRPr="00AF617C">
        <w:rPr>
          <w:rFonts w:ascii="Corbel" w:hAnsi="Corbel"/>
          <w:smallCaps w:val="0"/>
          <w:szCs w:val="24"/>
        </w:rPr>
        <w:t>.</w:t>
      </w:r>
      <w:r w:rsidR="00F83B28" w:rsidRPr="00AF617C">
        <w:rPr>
          <w:rFonts w:ascii="Corbel" w:hAnsi="Corbel"/>
          <w:smallCaps w:val="0"/>
          <w:szCs w:val="24"/>
        </w:rPr>
        <w:tab/>
      </w:r>
      <w:r w:rsidRPr="00AF617C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AF617C" w:rsidRPr="00AF617C" w:rsidRDefault="00AF617C" w:rsidP="00AF61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617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AF617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F617C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AF617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AF617C" w:rsidRPr="00AF617C" w:rsidRDefault="00AF617C" w:rsidP="00AF61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617C">
        <w:rPr>
          <w:rFonts w:ascii="MS Gothic" w:eastAsia="MS Gothic" w:hAnsi="MS Gothic" w:cs="MS Gothic" w:hint="eastAsia"/>
          <w:b w:val="0"/>
          <w:szCs w:val="24"/>
        </w:rPr>
        <w:t>☐</w:t>
      </w:r>
      <w:r w:rsidRPr="00AF617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AF617C" w:rsidRPr="00AF617C" w:rsidRDefault="00E22FBC" w:rsidP="00AF61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F617C">
        <w:rPr>
          <w:rFonts w:ascii="Corbel" w:hAnsi="Corbel"/>
          <w:smallCaps w:val="0"/>
          <w:szCs w:val="24"/>
        </w:rPr>
        <w:t xml:space="preserve">1.3 </w:t>
      </w:r>
      <w:r w:rsidR="00F83B28" w:rsidRPr="00AF617C">
        <w:rPr>
          <w:rFonts w:ascii="Corbel" w:hAnsi="Corbel"/>
          <w:smallCaps w:val="0"/>
          <w:szCs w:val="24"/>
        </w:rPr>
        <w:tab/>
      </w:r>
      <w:r w:rsidR="00AF617C" w:rsidRPr="00AF617C">
        <w:rPr>
          <w:rFonts w:ascii="Corbel" w:hAnsi="Corbel"/>
          <w:smallCaps w:val="0"/>
          <w:szCs w:val="24"/>
        </w:rPr>
        <w:t xml:space="preserve">Forma zaliczenia przedmiotu (z toku) </w:t>
      </w:r>
      <w:r w:rsidR="00AF617C" w:rsidRPr="00AF617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222A1E5F" w:rsidR="00AF617C" w:rsidRPr="009C54AE" w:rsidRDefault="00306C86" w:rsidP="00AF617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AF617C" w:rsidRPr="00AF617C">
        <w:rPr>
          <w:rFonts w:ascii="Corbel" w:hAnsi="Corbel"/>
          <w:b w:val="0"/>
          <w:smallCaps w:val="0"/>
          <w:szCs w:val="24"/>
        </w:rPr>
        <w:t>aliczenie z oceną</w:t>
      </w:r>
    </w:p>
    <w:p w14:paraId="44EAFD9C" w14:textId="77777777" w:rsidR="00923D7D" w:rsidRDefault="00923D7D" w:rsidP="00AF61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C20B9BC" w14:textId="77777777" w:rsidTr="00745302">
        <w:tc>
          <w:tcPr>
            <w:tcW w:w="9670" w:type="dxa"/>
          </w:tcPr>
          <w:p w14:paraId="33C76A97" w14:textId="77777777" w:rsidR="0085747A" w:rsidRPr="009C54AE" w:rsidRDefault="001F562C" w:rsidP="00AF617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pakietu MS Office, w tym szczególnie arkusza kalkulacyjnego. Znajomość zagadnień z zakresu informatyki, ekonomii i finansów, podstawowa wiedza dotycząca projektowania i zarządzania relacyjnymi bazami danych oraz projektami.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F562C" w:rsidRPr="004E4652" w14:paraId="5B37C555" w14:textId="77777777" w:rsidTr="00923D7D">
        <w:tc>
          <w:tcPr>
            <w:tcW w:w="851" w:type="dxa"/>
            <w:vAlign w:val="center"/>
          </w:tcPr>
          <w:p w14:paraId="5372B5A4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89157D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Zapoznanie studentów z możliwościami stosowania narzędzi informatyki w gospodarce.</w:t>
            </w:r>
          </w:p>
        </w:tc>
      </w:tr>
      <w:tr w:rsidR="001F562C" w:rsidRPr="004E4652" w14:paraId="57A6886B" w14:textId="77777777" w:rsidTr="00923D7D">
        <w:tc>
          <w:tcPr>
            <w:tcW w:w="851" w:type="dxa"/>
            <w:vAlign w:val="center"/>
          </w:tcPr>
          <w:p w14:paraId="550CF7E8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65DCB4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Rozwijanie umiejętności praktycznych w zakresie gromadzenia, przetwarzania i wykorzystania informacji, a także doboru metod informatyki do rozwiązywania problemów ekonomicznych.</w:t>
            </w:r>
          </w:p>
        </w:tc>
      </w:tr>
      <w:tr w:rsidR="001F562C" w:rsidRPr="004E4652" w14:paraId="2ACE336F" w14:textId="77777777" w:rsidTr="00923D7D">
        <w:tc>
          <w:tcPr>
            <w:tcW w:w="851" w:type="dxa"/>
            <w:vAlign w:val="center"/>
          </w:tcPr>
          <w:p w14:paraId="53C0B3C4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7A66B25" w14:textId="77777777" w:rsidR="001F562C" w:rsidRPr="002A175E" w:rsidRDefault="001F562C" w:rsidP="007D2A9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Excel, MS Access, MS Project</w:t>
            </w:r>
            <w:r w:rsidR="00AF617C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B745C95" w14:textId="77777777" w:rsidTr="0071620A">
        <w:tc>
          <w:tcPr>
            <w:tcW w:w="1701" w:type="dxa"/>
            <w:vAlign w:val="center"/>
          </w:tcPr>
          <w:p w14:paraId="3F7C574A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770404B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1E15B4F3" w14:textId="77777777" w:rsidTr="007D2A9F">
        <w:tc>
          <w:tcPr>
            <w:tcW w:w="1701" w:type="dxa"/>
          </w:tcPr>
          <w:p w14:paraId="4FCA5964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260DE86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ekonomicznych.</w:t>
            </w:r>
          </w:p>
        </w:tc>
        <w:tc>
          <w:tcPr>
            <w:tcW w:w="1873" w:type="dxa"/>
          </w:tcPr>
          <w:p w14:paraId="71C16F14" w14:textId="18D7A996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1A75E0E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62486C05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137B531D" w14:textId="77777777" w:rsidTr="007D2A9F">
        <w:tc>
          <w:tcPr>
            <w:tcW w:w="1701" w:type="dxa"/>
          </w:tcPr>
          <w:p w14:paraId="56A76B19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EB2395B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Posiada pogłębioną wiedzę w zakresie zaawansowanej analizy danych gospodarczych, prezentacji wyników oraz rozwiązywania problemów decyzyjnych za pomocą specjalistycznych narzędzi informatycznych.</w:t>
            </w:r>
          </w:p>
        </w:tc>
        <w:tc>
          <w:tcPr>
            <w:tcW w:w="1873" w:type="dxa"/>
          </w:tcPr>
          <w:p w14:paraId="27F8033C" w14:textId="77777777" w:rsidR="001F562C" w:rsidRPr="002A175E" w:rsidRDefault="001F562C" w:rsidP="00D56CB4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4EE09C48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F562C" w:rsidRPr="002A175E" w14:paraId="545CCB80" w14:textId="77777777" w:rsidTr="007D2A9F">
        <w:tc>
          <w:tcPr>
            <w:tcW w:w="1701" w:type="dxa"/>
          </w:tcPr>
          <w:p w14:paraId="419608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2A88815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73" w:type="dxa"/>
          </w:tcPr>
          <w:p w14:paraId="3CFCD0C1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E6EAEE4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101652C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043C1412" w14:textId="77777777" w:rsidTr="007D2A9F">
        <w:tc>
          <w:tcPr>
            <w:tcW w:w="1701" w:type="dxa"/>
          </w:tcPr>
          <w:p w14:paraId="78C3198C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48ACE56" w14:textId="77777777" w:rsidR="001F562C" w:rsidRPr="001F562C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73" w:type="dxa"/>
          </w:tcPr>
          <w:p w14:paraId="31229AF3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D5C0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6E723246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D5C0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4B99056E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5C69C9DA" w14:textId="77777777" w:rsidTr="007D2A9F">
        <w:tc>
          <w:tcPr>
            <w:tcW w:w="1701" w:type="dxa"/>
          </w:tcPr>
          <w:p w14:paraId="74357262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BEBF7DC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Tworzy modele i rozwiązuje problemy dotyczące realizacji przedsięwzięć za pomocą programu MS Project</w:t>
            </w:r>
          </w:p>
        </w:tc>
        <w:tc>
          <w:tcPr>
            <w:tcW w:w="1873" w:type="dxa"/>
          </w:tcPr>
          <w:p w14:paraId="0495AD78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531F6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7B67F8B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531F6A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  <w:p w14:paraId="1299C43A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14358D38" w14:textId="77777777" w:rsidTr="007D2A9F">
        <w:tc>
          <w:tcPr>
            <w:tcW w:w="1701" w:type="dxa"/>
          </w:tcPr>
          <w:p w14:paraId="139A521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AA58F93" w14:textId="77777777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73" w:type="dxa"/>
          </w:tcPr>
          <w:p w14:paraId="0A428CB4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DDBEF00" w14:textId="77777777" w:rsidR="001F562C" w:rsidRPr="002A175E" w:rsidRDefault="001F562C" w:rsidP="00D56C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444D4D4" w14:textId="5740C4AF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73522BB2">
        <w:rPr>
          <w:rFonts w:ascii="Corbel" w:hAnsi="Corbel"/>
          <w:sz w:val="24"/>
          <w:szCs w:val="24"/>
        </w:rPr>
        <w:t>Problematyka wykładu</w:t>
      </w:r>
    </w:p>
    <w:p w14:paraId="7D0EF860" w14:textId="67A4044E" w:rsidR="0085747A" w:rsidRPr="009C54AE" w:rsidRDefault="08A3DFBB" w:rsidP="73522BB2">
      <w:pPr>
        <w:spacing w:after="120" w:line="240" w:lineRule="auto"/>
        <w:ind w:left="360"/>
        <w:jc w:val="both"/>
        <w:rPr>
          <w:rFonts w:ascii="Corbel" w:hAnsi="Corbel"/>
          <w:sz w:val="24"/>
          <w:szCs w:val="24"/>
        </w:rPr>
      </w:pPr>
      <w:r w:rsidRPr="73522BB2">
        <w:rPr>
          <w:rFonts w:ascii="Corbel" w:hAnsi="Corbel"/>
          <w:sz w:val="24"/>
          <w:szCs w:val="24"/>
        </w:rPr>
        <w:t>brak wykładu</w:t>
      </w:r>
      <w:r w:rsidR="0085747A" w:rsidRPr="73522BB2">
        <w:rPr>
          <w:rFonts w:ascii="Corbel" w:hAnsi="Corbel"/>
          <w:sz w:val="24"/>
          <w:szCs w:val="24"/>
        </w:rPr>
        <w:t xml:space="preserve"> </w:t>
      </w:r>
    </w:p>
    <w:p w14:paraId="3ED017BC" w14:textId="77777777" w:rsidR="0085747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73522BB2">
        <w:rPr>
          <w:rFonts w:ascii="Corbel" w:hAnsi="Corbel"/>
          <w:sz w:val="24"/>
          <w:szCs w:val="24"/>
        </w:rPr>
        <w:lastRenderedPageBreak/>
        <w:t xml:space="preserve">Problematyka ćwiczeń </w:t>
      </w:r>
      <w:r w:rsidR="008D14BB" w:rsidRPr="73522BB2">
        <w:rPr>
          <w:rFonts w:ascii="Corbel" w:hAnsi="Corbel"/>
          <w:sz w:val="24"/>
          <w:szCs w:val="24"/>
        </w:rPr>
        <w:t>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D33A3B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F562C" w:rsidRPr="009C54AE" w14:paraId="59C694E9" w14:textId="77777777" w:rsidTr="00923D7D">
        <w:tc>
          <w:tcPr>
            <w:tcW w:w="9639" w:type="dxa"/>
          </w:tcPr>
          <w:p w14:paraId="1B6026C5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Informatyka gospodarcza – wprowadzenie, obszary zastosowań.</w:t>
            </w:r>
          </w:p>
        </w:tc>
      </w:tr>
      <w:tr w:rsidR="001F562C" w:rsidRPr="009C54AE" w14:paraId="03A1D9BB" w14:textId="77777777" w:rsidTr="00923D7D">
        <w:tc>
          <w:tcPr>
            <w:tcW w:w="9639" w:type="dxa"/>
          </w:tcPr>
          <w:p w14:paraId="7D821706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  <w:tr w:rsidR="001F562C" w:rsidRPr="009C54AE" w14:paraId="1E0FB2DA" w14:textId="77777777" w:rsidTr="00923D7D">
        <w:tc>
          <w:tcPr>
            <w:tcW w:w="9639" w:type="dxa"/>
          </w:tcPr>
          <w:p w14:paraId="4DDA3DC5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podejmowania decyzji finansowych. Obliczanie 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1F562C" w:rsidRPr="009C54AE" w14:paraId="765DA594" w14:textId="77777777" w:rsidTr="00923D7D">
        <w:tc>
          <w:tcPr>
            <w:tcW w:w="9639" w:type="dxa"/>
          </w:tcPr>
          <w:p w14:paraId="6D95E829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Przykłady zastosowania narzędzia Szukaj wyniku do rozwiązywania równań opisujących zjawiska ekonomiczne. Zastosowanie dodatku </w:t>
            </w:r>
            <w:proofErr w:type="spellStart"/>
            <w:r w:rsidRPr="002A175E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2A175E">
              <w:rPr>
                <w:rFonts w:ascii="Corbel" w:hAnsi="Corbel"/>
                <w:sz w:val="24"/>
                <w:szCs w:val="24"/>
              </w:rPr>
              <w:t xml:space="preserve"> do rozwiązywania problemów optymalizacyjnych – ustalanie optymalnej struktury produkcji, maksymalizacja zysku, minimalizacja kosztów, zagadnienie transportowe i zagadnienie przydziału. Interpretacja wartości z raportu wrażliwości i wyników.</w:t>
            </w:r>
          </w:p>
        </w:tc>
      </w:tr>
      <w:tr w:rsidR="001F562C" w:rsidRPr="009C54AE" w14:paraId="7381FB5B" w14:textId="77777777" w:rsidTr="00923D7D">
        <w:tc>
          <w:tcPr>
            <w:tcW w:w="9639" w:type="dxa"/>
          </w:tcPr>
          <w:p w14:paraId="7B0322C5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Projektowanie relacyjnych baz danych MS Access. Obiekty bazy danych. Tworzenie i modyfikacja struktury tabeli, normalizacja bazy danych. Importowanie danych z arkuszy kalkulacyjnych. Relacje i sprzężenia.</w:t>
            </w:r>
          </w:p>
        </w:tc>
      </w:tr>
      <w:tr w:rsidR="001F562C" w:rsidRPr="009C54AE" w14:paraId="17791FE2" w14:textId="77777777" w:rsidTr="00923D7D">
        <w:tc>
          <w:tcPr>
            <w:tcW w:w="9639" w:type="dxa"/>
          </w:tcPr>
          <w:p w14:paraId="4BDA68A2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Korzystanie z baz danych MS Access. Kwerendy i ich zastosowania, definiowanie kryteriów i wyrażeń, sortowanie i ograniczanie ilości wyświetlanych rekordów, wykorzystywanie informacji z wielu tabel w kwerendach. Tworzenie kwerend wybierających, obliczeniowych, parametrycznych, krzyżowych, funkcjonalnych (usuwających, tworzących tabele, aktualizujących, dołączających). Definiowanie raportów i formularzy.</w:t>
            </w:r>
          </w:p>
        </w:tc>
      </w:tr>
      <w:tr w:rsidR="001F562C" w:rsidRPr="009C54AE" w14:paraId="7BA9FD15" w14:textId="77777777" w:rsidTr="00923D7D">
        <w:tc>
          <w:tcPr>
            <w:tcW w:w="9639" w:type="dxa"/>
          </w:tcPr>
          <w:p w14:paraId="3F55DD58" w14:textId="77777777" w:rsidR="001F562C" w:rsidRPr="002A175E" w:rsidRDefault="001F562C" w:rsidP="00D33A3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MS Project jako narzędzie wspomagające zarządzanie projektami. Wprowadzanie i organizacja zadań oraz informacji o zasobach. Przydzielanie zasobów do zadań. Analiza ścieżki krytycznej. Przeglądanie i raportowanie stanu projektu.</w:t>
            </w: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B64919" w14:textId="77777777" w:rsidR="001F562C" w:rsidRPr="002A175E" w:rsidRDefault="001F562C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2A175E">
        <w:rPr>
          <w:rFonts w:ascii="Corbel" w:hAnsi="Corbel"/>
          <w:sz w:val="24"/>
          <w:szCs w:val="24"/>
        </w:rPr>
        <w:t xml:space="preserve">Praca w laboratorium komputerowym z wykorzystaniem technik audio-wizualnych, rozwiązywanie zadań dotyczących analizy zjawisk i problemów gospodarczych. Praca zespołowa. Przygotowanie projektów. 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5747A" w:rsidRPr="009C54AE" w14:paraId="16540711" w14:textId="77777777" w:rsidTr="2D0BCAB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4DA5CD06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133B598A" w14:textId="77777777" w:rsidTr="2D0BCABD">
        <w:tc>
          <w:tcPr>
            <w:tcW w:w="2410" w:type="dxa"/>
          </w:tcPr>
          <w:p w14:paraId="4949E8C3" w14:textId="04211355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_01</w:t>
            </w:r>
          </w:p>
        </w:tc>
        <w:tc>
          <w:tcPr>
            <w:tcW w:w="5103" w:type="dxa"/>
          </w:tcPr>
          <w:p w14:paraId="0DB39869" w14:textId="77777777" w:rsidR="001F562C" w:rsidRPr="002A175E" w:rsidRDefault="001F562C" w:rsidP="00AB7E4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obserwacja postawy, </w:t>
            </w:r>
            <w:r w:rsidR="00AB7E4A"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7F626B56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433F9E2F" w14:textId="77777777" w:rsidTr="2D0BCABD">
        <w:tc>
          <w:tcPr>
            <w:tcW w:w="2410" w:type="dxa"/>
          </w:tcPr>
          <w:p w14:paraId="57154250" w14:textId="2491B031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_02</w:t>
            </w:r>
          </w:p>
        </w:tc>
        <w:tc>
          <w:tcPr>
            <w:tcW w:w="5103" w:type="dxa"/>
          </w:tcPr>
          <w:p w14:paraId="1FD24F8F" w14:textId="77777777" w:rsidR="001F562C" w:rsidRPr="00D33A3B" w:rsidRDefault="00AB7E4A" w:rsidP="2D0BCA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2D0BCABD"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2D0BCABD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04C64560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504E9B9B" w14:textId="77777777" w:rsidTr="2D0BCABD">
        <w:tc>
          <w:tcPr>
            <w:tcW w:w="2410" w:type="dxa"/>
          </w:tcPr>
          <w:p w14:paraId="002D746F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AA77965" w14:textId="77777777" w:rsidR="001F562C" w:rsidRPr="00D33A3B" w:rsidRDefault="00AB7E4A" w:rsidP="2D0BCA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2D0BCABD"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2D0BCABD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23CA83C4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02688BA2" w14:textId="77777777" w:rsidTr="2D0BCABD">
        <w:tc>
          <w:tcPr>
            <w:tcW w:w="2410" w:type="dxa"/>
          </w:tcPr>
          <w:p w14:paraId="5990E71B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68CF9FE4" w14:textId="77777777" w:rsidR="001F562C" w:rsidRPr="00D33A3B" w:rsidRDefault="00AB7E4A" w:rsidP="2D0BCA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2D0BCABD">
              <w:rPr>
                <w:rFonts w:ascii="Corbel" w:hAnsi="Corbel"/>
                <w:sz w:val="24"/>
                <w:szCs w:val="24"/>
              </w:rPr>
              <w:t>kolokwium</w:t>
            </w:r>
            <w:r w:rsidR="001F562C" w:rsidRPr="2D0BCABD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69BAA590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47C20FED" w14:textId="77777777" w:rsidTr="2D0BCABD">
        <w:tc>
          <w:tcPr>
            <w:tcW w:w="2410" w:type="dxa"/>
          </w:tcPr>
          <w:p w14:paraId="4A2F109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62A2B3DE" w14:textId="77777777" w:rsidR="001F562C" w:rsidRPr="002A175E" w:rsidRDefault="00AB7E4A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1F562C" w:rsidRPr="002A175E">
              <w:rPr>
                <w:rFonts w:ascii="Corbel" w:hAnsi="Corbel"/>
                <w:sz w:val="24"/>
                <w:szCs w:val="24"/>
              </w:rPr>
              <w:t xml:space="preserve">umiejętności w trakcie zajęć </w:t>
            </w:r>
          </w:p>
        </w:tc>
        <w:tc>
          <w:tcPr>
            <w:tcW w:w="2126" w:type="dxa"/>
          </w:tcPr>
          <w:p w14:paraId="317C4F99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F562C" w:rsidRPr="004E4652" w14:paraId="798E4082" w14:textId="77777777" w:rsidTr="2D0BCABD">
        <w:tc>
          <w:tcPr>
            <w:tcW w:w="2410" w:type="dxa"/>
          </w:tcPr>
          <w:p w14:paraId="1E73F495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19D5623A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2CEC0F57" w14:textId="77777777" w:rsidR="001F562C" w:rsidRPr="002A175E" w:rsidRDefault="001F562C" w:rsidP="00D56CB4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56CB4" w14:paraId="77EBB6CF" w14:textId="77777777" w:rsidTr="73522BB2">
        <w:tc>
          <w:tcPr>
            <w:tcW w:w="9670" w:type="dxa"/>
          </w:tcPr>
          <w:p w14:paraId="6595E3F3" w14:textId="32AFC83E" w:rsidR="0085747A" w:rsidRPr="00D56CB4" w:rsidRDefault="529EC4C6" w:rsidP="00D56CB4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Ćwiczenia - </w:t>
            </w:r>
            <w:r w:rsidRPr="00D56CB4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ocena z zaliczenia </w:t>
            </w: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23905E5B" w14:textId="7D2088EE" w:rsidR="0085747A" w:rsidRPr="00D56CB4" w:rsidRDefault="529EC4C6" w:rsidP="00D56CB4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85% oceny stanowią wyniki kolokwiów/projektów, 15% za aktywności na zajęciach. Planowane są dwa kolokwia, po uzgodnieniu przez prowadzącego ze studentami szczegółowych warunków, jedno lub obydwa kolokwia mogą być zastąpione projektami przygotowanymi indywidulnie przez każdego studenta. Punkty uzyskane z projektów/kolokwia są przeliczane na procenty, którym odpowiadają oceny:</w:t>
            </w:r>
          </w:p>
          <w:p w14:paraId="1B1B5F6E" w14:textId="4B7B62A3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niedostateczny, </w:t>
            </w:r>
          </w:p>
          <w:p w14:paraId="45994994" w14:textId="6CD58C1C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51% - 60% - dostateczny, </w:t>
            </w:r>
          </w:p>
          <w:p w14:paraId="1685A533" w14:textId="56961503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61% - 70% - dostateczny plus, </w:t>
            </w:r>
          </w:p>
          <w:p w14:paraId="7D444B93" w14:textId="4C0CF94B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71% - 80% - dobry, </w:t>
            </w:r>
          </w:p>
          <w:p w14:paraId="05A0CD47" w14:textId="4537BEB0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81% - 90% - dobry plus, </w:t>
            </w:r>
          </w:p>
          <w:p w14:paraId="00F86C8C" w14:textId="535646AB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91% - 100% - bardzo dobry </w:t>
            </w:r>
          </w:p>
          <w:p w14:paraId="01FE0C6F" w14:textId="1FCC191C" w:rsidR="0085747A" w:rsidRPr="00D56CB4" w:rsidRDefault="529EC4C6" w:rsidP="00D56C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6CB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za projekt różnicowana jest na podstawie stopnia kreatywnego wykorzystania omawianych na zajęciach procedur, formuł i funkcji, opanowania samodzielności w graficznym opracowaniu i prezentowaniu treści. Na ocenę wpływa umiejętność i sprawność reagowania na uwagi i propozycje korekt sugerowane przez prowadzącego</w:t>
            </w: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4A1B068" w14:textId="77777777" w:rsidTr="00923D7D">
        <w:tc>
          <w:tcPr>
            <w:tcW w:w="4962" w:type="dxa"/>
          </w:tcPr>
          <w:p w14:paraId="765A5D29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77777777" w:rsidR="000368C2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4350" w:rsidRPr="009C54AE" w14:paraId="1181ABFA" w14:textId="77777777" w:rsidTr="00923D7D">
        <w:tc>
          <w:tcPr>
            <w:tcW w:w="4962" w:type="dxa"/>
          </w:tcPr>
          <w:p w14:paraId="2750A6CD" w14:textId="77777777" w:rsidR="004D4350" w:rsidRPr="009C54AE" w:rsidRDefault="004D4350" w:rsidP="00667B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4D4350" w:rsidRPr="009C54AE" w:rsidRDefault="004D4350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79935FF" w14:textId="77777777" w:rsidR="004D4350" w:rsidRPr="009C54AE" w:rsidRDefault="00160CD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5F3EA5" w:rsidRPr="009C54AE" w14:paraId="6CFCF165" w14:textId="77777777" w:rsidTr="00923D7D">
        <w:tc>
          <w:tcPr>
            <w:tcW w:w="4962" w:type="dxa"/>
          </w:tcPr>
          <w:p w14:paraId="5F4C7931" w14:textId="77777777" w:rsidR="005F3EA5" w:rsidRPr="009C54AE" w:rsidRDefault="005F3EA5" w:rsidP="005038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038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projektów, 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3A19E73" w14:textId="77777777" w:rsidR="005F3EA5" w:rsidRPr="009C54AE" w:rsidRDefault="00160CD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85747A" w:rsidRPr="009C54AE" w14:paraId="20B8E38B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B7A9073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C964D78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5454FE01" w14:textId="77777777" w:rsidTr="000368C2">
        <w:trPr>
          <w:trHeight w:val="397"/>
        </w:trPr>
        <w:tc>
          <w:tcPr>
            <w:tcW w:w="4111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0368C2">
        <w:trPr>
          <w:trHeight w:val="397"/>
        </w:trPr>
        <w:tc>
          <w:tcPr>
            <w:tcW w:w="4111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F72F646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0274EAC" w14:textId="77777777" w:rsidTr="000368C2">
        <w:trPr>
          <w:trHeight w:val="397"/>
        </w:trPr>
        <w:tc>
          <w:tcPr>
            <w:tcW w:w="9639" w:type="dxa"/>
          </w:tcPr>
          <w:p w14:paraId="729C9695" w14:textId="77777777" w:rsidR="0085747A" w:rsidRDefault="0085747A" w:rsidP="00306C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6372C48" w14:textId="20C42F36" w:rsidR="00110142" w:rsidRPr="002A175E" w:rsidRDefault="00FB20B2" w:rsidP="00306C86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20B2">
              <w:rPr>
                <w:rFonts w:ascii="Corbel" w:hAnsi="Corbel"/>
                <w:b w:val="0"/>
                <w:smallCaps w:val="0"/>
                <w:szCs w:val="24"/>
              </w:rPr>
              <w:t>Informatyka ekonomiczna : teoria i zastosowania / redakcja naukowa Stanisław Wrycza, Jacek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FB20B2">
              <w:rPr>
                <w:rFonts w:ascii="Corbel" w:hAnsi="Corbel"/>
                <w:b w:val="0"/>
                <w:smallCaps w:val="0"/>
                <w:szCs w:val="24"/>
              </w:rPr>
              <w:t>Maślankowski</w:t>
            </w:r>
            <w:proofErr w:type="spellEnd"/>
            <w:r w:rsidRPr="00FB20B2">
              <w:rPr>
                <w:rFonts w:ascii="Corbel" w:hAnsi="Corbel"/>
                <w:b w:val="0"/>
                <w:smallCaps w:val="0"/>
                <w:szCs w:val="24"/>
              </w:rPr>
              <w:t>. - Wyd</w:t>
            </w:r>
            <w:r w:rsidR="00D33A3B">
              <w:rPr>
                <w:rFonts w:ascii="Corbel" w:hAnsi="Corbel"/>
                <w:b w:val="0"/>
                <w:smallCaps w:val="0"/>
                <w:szCs w:val="24"/>
              </w:rPr>
              <w:t>. 2 zm. i rozszerz.  - Warszawa</w:t>
            </w:r>
            <w:r w:rsidRPr="00FB20B2">
              <w:rPr>
                <w:rFonts w:ascii="Corbel" w:hAnsi="Corbel"/>
                <w:b w:val="0"/>
                <w:smallCaps w:val="0"/>
                <w:szCs w:val="24"/>
              </w:rPr>
              <w:t>: Wydawnictwo Naukowe PWN, 2019</w:t>
            </w:r>
            <w:r w:rsidR="00110142" w:rsidRPr="002A17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6C43E21" w14:textId="62BEBA22" w:rsidR="00BB2617" w:rsidRDefault="00BB2617" w:rsidP="00306C86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B2617">
              <w:rPr>
                <w:rFonts w:ascii="Corbel" w:hAnsi="Corbel"/>
                <w:b w:val="0"/>
                <w:smallCaps w:val="0"/>
                <w:szCs w:val="24"/>
              </w:rPr>
              <w:t>Informatyka gospodarcza i e-biznes : wybrane zagadn</w:t>
            </w:r>
            <w:r w:rsidR="00D33A3B">
              <w:rPr>
                <w:rFonts w:ascii="Corbel" w:hAnsi="Corbel"/>
                <w:b w:val="0"/>
                <w:smallCaps w:val="0"/>
                <w:szCs w:val="24"/>
              </w:rPr>
              <w:t>ienia /</w:t>
            </w:r>
            <w:r w:rsidRPr="00BB2617">
              <w:rPr>
                <w:rFonts w:ascii="Corbel" w:hAnsi="Corbel"/>
                <w:b w:val="0"/>
                <w:smallCaps w:val="0"/>
                <w:szCs w:val="24"/>
              </w:rPr>
              <w:t>red. Marzena Pankiewicz - Białystok 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B2617">
              <w:rPr>
                <w:rFonts w:ascii="Corbel" w:hAnsi="Corbel"/>
                <w:b w:val="0"/>
                <w:smallCaps w:val="0"/>
                <w:szCs w:val="24"/>
              </w:rPr>
              <w:t xml:space="preserve">Wydawnictwo Wyższej Szkoły Finansów i Zarządzania, </w:t>
            </w:r>
            <w:proofErr w:type="spellStart"/>
            <w:r w:rsidRPr="00BB2617">
              <w:rPr>
                <w:rFonts w:ascii="Corbel" w:hAnsi="Corbel"/>
                <w:b w:val="0"/>
                <w:smallCaps w:val="0"/>
                <w:szCs w:val="24"/>
              </w:rPr>
              <w:t>cop</w:t>
            </w:r>
            <w:proofErr w:type="spellEnd"/>
            <w:r w:rsidRPr="00BB2617">
              <w:rPr>
                <w:rFonts w:ascii="Corbel" w:hAnsi="Corbel"/>
                <w:b w:val="0"/>
                <w:smallCaps w:val="0"/>
                <w:szCs w:val="24"/>
              </w:rPr>
              <w:t>. 2008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6BCC905" w14:textId="49F78E9B" w:rsidR="00C6106C" w:rsidRDefault="00C6106C" w:rsidP="00306C86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106C">
              <w:rPr>
                <w:rFonts w:ascii="Corbel" w:hAnsi="Corbel"/>
                <w:b w:val="0"/>
                <w:smallCaps w:val="0"/>
                <w:szCs w:val="24"/>
              </w:rPr>
              <w:t xml:space="preserve">E-biznes : praca zbiorowa.. T. 2, Systemy, bazy danych, programowanie, marketing </w:t>
            </w:r>
            <w:r w:rsidRPr="00C6106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internetowy / [aut.]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33A3B">
              <w:rPr>
                <w:rFonts w:ascii="Corbel" w:hAnsi="Corbel"/>
                <w:b w:val="0"/>
                <w:smallCaps w:val="0"/>
                <w:szCs w:val="24"/>
              </w:rPr>
              <w:t>Roman Bojarski [i in.].</w:t>
            </w:r>
            <w:r w:rsidRPr="00C6106C">
              <w:rPr>
                <w:rFonts w:ascii="Corbel" w:hAnsi="Corbel"/>
                <w:b w:val="0"/>
                <w:smallCaps w:val="0"/>
                <w:szCs w:val="24"/>
              </w:rPr>
              <w:t xml:space="preserve"> - Dąbrowa Górnicza: Wyższa Szkoła Biznesu, 2003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7305E5D" w14:textId="326C3C90" w:rsidR="00110142" w:rsidRPr="009C54AE" w:rsidRDefault="005D2F85" w:rsidP="00306C86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2F85">
              <w:rPr>
                <w:rFonts w:ascii="Corbel" w:hAnsi="Corbel"/>
                <w:b w:val="0"/>
                <w:smallCaps w:val="0"/>
                <w:szCs w:val="24"/>
              </w:rPr>
              <w:t xml:space="preserve">Metodyki zarządzania projektami stosowane przez </w:t>
            </w:r>
            <w:proofErr w:type="spellStart"/>
            <w:r w:rsidRPr="005D2F85">
              <w:rPr>
                <w:rFonts w:ascii="Corbel" w:hAnsi="Corbel"/>
                <w:b w:val="0"/>
                <w:smallCaps w:val="0"/>
                <w:szCs w:val="24"/>
              </w:rPr>
              <w:t>project</w:t>
            </w:r>
            <w:proofErr w:type="spellEnd"/>
            <w:r w:rsidRPr="005D2F85">
              <w:rPr>
                <w:rFonts w:ascii="Corbel" w:hAnsi="Corbel"/>
                <w:b w:val="0"/>
                <w:smallCaps w:val="0"/>
                <w:szCs w:val="24"/>
              </w:rPr>
              <w:t xml:space="preserve"> managerów u operatorów systemu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D2F85">
              <w:rPr>
                <w:rFonts w:ascii="Corbel" w:hAnsi="Corbel"/>
                <w:b w:val="0"/>
                <w:smallCaps w:val="0"/>
                <w:szCs w:val="24"/>
              </w:rPr>
              <w:t xml:space="preserve">dystrybucyjnego w Polsce : studium empiryczne / Agnieszka Anna </w:t>
            </w:r>
            <w:proofErr w:type="spellStart"/>
            <w:r w:rsidRPr="005D2F85">
              <w:rPr>
                <w:rFonts w:ascii="Corbel" w:hAnsi="Corbel"/>
                <w:b w:val="0"/>
                <w:smallCaps w:val="0"/>
                <w:szCs w:val="24"/>
              </w:rPr>
              <w:t>Szpitter</w:t>
            </w:r>
            <w:proofErr w:type="spellEnd"/>
            <w:r w:rsidRPr="005D2F85">
              <w:rPr>
                <w:rFonts w:ascii="Corbel" w:hAnsi="Corbel"/>
                <w:b w:val="0"/>
                <w:smallCaps w:val="0"/>
                <w:szCs w:val="24"/>
              </w:rPr>
              <w:t>. - Gdańsk : Wydawnictwo Uniwersytetu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D2F85">
              <w:rPr>
                <w:rFonts w:ascii="Corbel" w:hAnsi="Corbel"/>
                <w:b w:val="0"/>
                <w:smallCaps w:val="0"/>
                <w:szCs w:val="24"/>
              </w:rPr>
              <w:t>Gdańskiego, 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600EDB87" w14:textId="77777777" w:rsidTr="000368C2">
        <w:trPr>
          <w:trHeight w:val="397"/>
        </w:trPr>
        <w:tc>
          <w:tcPr>
            <w:tcW w:w="9639" w:type="dxa"/>
          </w:tcPr>
          <w:p w14:paraId="1616B1D9" w14:textId="77777777" w:rsidR="0085747A" w:rsidRDefault="0085747A" w:rsidP="00D33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B0E0EEE" w14:textId="29DC2F39" w:rsidR="00110142" w:rsidRPr="002A175E" w:rsidRDefault="00110142" w:rsidP="00306C86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Sobczyk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Matematyka finansowa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Placet, 2011.</w:t>
            </w:r>
          </w:p>
          <w:p w14:paraId="6B070DF8" w14:textId="77777777" w:rsidR="00306C86" w:rsidRDefault="00110142" w:rsidP="00306C86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Szymczak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Decyzje logistyczne z Excelem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A175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2011.</w:t>
            </w:r>
          </w:p>
          <w:p w14:paraId="3BC9C08B" w14:textId="7EFDD5FC" w:rsidR="00110142" w:rsidRPr="00306C86" w:rsidRDefault="00BB2617" w:rsidP="00306C86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6C86">
              <w:rPr>
                <w:rFonts w:ascii="Corbel" w:hAnsi="Corbel"/>
                <w:b w:val="0"/>
                <w:smallCaps w:val="0"/>
                <w:szCs w:val="24"/>
              </w:rPr>
              <w:t xml:space="preserve">Informatyka w zarządzaniu w przykładach i zadaniach z wykorzystaniem arkusza kalkulacyjnego MS Excel :praca zbiorowa / </w:t>
            </w:r>
            <w:r w:rsidR="00D33A3B" w:rsidRPr="00306C86">
              <w:rPr>
                <w:rFonts w:ascii="Corbel" w:hAnsi="Corbel"/>
                <w:b w:val="0"/>
                <w:smallCaps w:val="0"/>
                <w:szCs w:val="24"/>
              </w:rPr>
              <w:t xml:space="preserve">pod red. Iwony </w:t>
            </w:r>
            <w:proofErr w:type="spellStart"/>
            <w:r w:rsidR="00D33A3B" w:rsidRPr="00306C86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Pr="00306C86">
              <w:rPr>
                <w:rFonts w:ascii="Corbel" w:hAnsi="Corbel"/>
                <w:b w:val="0"/>
                <w:smallCaps w:val="0"/>
                <w:szCs w:val="24"/>
              </w:rPr>
              <w:t>; oprac. Aleksandra Czupryna-Nowak [et al.]. - Gliwice : Wydawnictwo Politechniki Śląskiej, 2011</w:t>
            </w:r>
            <w:r w:rsidR="00110142" w:rsidRPr="00306C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93CA89" w14:textId="77777777" w:rsidR="00824C92" w:rsidRDefault="00824C92" w:rsidP="00C16ABF">
      <w:pPr>
        <w:spacing w:after="0" w:line="240" w:lineRule="auto"/>
      </w:pPr>
      <w:r>
        <w:separator/>
      </w:r>
    </w:p>
  </w:endnote>
  <w:endnote w:type="continuationSeparator" w:id="0">
    <w:p w14:paraId="001FEC96" w14:textId="77777777" w:rsidR="00824C92" w:rsidRDefault="00824C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23A9FD" w14:textId="77777777" w:rsidR="00824C92" w:rsidRDefault="00824C92" w:rsidP="00C16ABF">
      <w:pPr>
        <w:spacing w:after="0" w:line="240" w:lineRule="auto"/>
      </w:pPr>
      <w:r>
        <w:separator/>
      </w:r>
    </w:p>
  </w:footnote>
  <w:footnote w:type="continuationSeparator" w:id="0">
    <w:p w14:paraId="70D5DC00" w14:textId="77777777" w:rsidR="00824C92" w:rsidRDefault="00824C92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520EF"/>
    <w:multiLevelType w:val="hybridMultilevel"/>
    <w:tmpl w:val="49EC3C6E"/>
    <w:lvl w:ilvl="0" w:tplc="B54E22F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C4046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9480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CA4E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EA8C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8C2D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3271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C210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4A92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532998"/>
    <w:multiLevelType w:val="hybridMultilevel"/>
    <w:tmpl w:val="CADE5E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C13891"/>
    <w:multiLevelType w:val="hybridMultilevel"/>
    <w:tmpl w:val="B6AEA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B41EB"/>
    <w:multiLevelType w:val="hybridMultilevel"/>
    <w:tmpl w:val="396C2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B5221"/>
    <w:multiLevelType w:val="hybridMultilevel"/>
    <w:tmpl w:val="FDF2E3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0B19B7"/>
    <w:multiLevelType w:val="hybridMultilevel"/>
    <w:tmpl w:val="1FC8B5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538F"/>
    <w:rsid w:val="000077B4"/>
    <w:rsid w:val="00015407"/>
    <w:rsid w:val="00015B8F"/>
    <w:rsid w:val="00022ECE"/>
    <w:rsid w:val="000368C2"/>
    <w:rsid w:val="00042A51"/>
    <w:rsid w:val="00042D2E"/>
    <w:rsid w:val="00044C82"/>
    <w:rsid w:val="00070ED6"/>
    <w:rsid w:val="000742DC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10142"/>
    <w:rsid w:val="00124BFF"/>
    <w:rsid w:val="0012560E"/>
    <w:rsid w:val="00127108"/>
    <w:rsid w:val="00131277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C32DB"/>
    <w:rsid w:val="001D657B"/>
    <w:rsid w:val="001D7B54"/>
    <w:rsid w:val="001E0209"/>
    <w:rsid w:val="001F2CA2"/>
    <w:rsid w:val="001F562C"/>
    <w:rsid w:val="00213218"/>
    <w:rsid w:val="002144C0"/>
    <w:rsid w:val="0022477D"/>
    <w:rsid w:val="002336F9"/>
    <w:rsid w:val="0024028F"/>
    <w:rsid w:val="00244ABC"/>
    <w:rsid w:val="00281FF2"/>
    <w:rsid w:val="002857DE"/>
    <w:rsid w:val="002911B0"/>
    <w:rsid w:val="00291567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06C86"/>
    <w:rsid w:val="003151C5"/>
    <w:rsid w:val="003343CF"/>
    <w:rsid w:val="00343CC8"/>
    <w:rsid w:val="00345D5C"/>
    <w:rsid w:val="00346FE9"/>
    <w:rsid w:val="0034759A"/>
    <w:rsid w:val="003503F6"/>
    <w:rsid w:val="003530DD"/>
    <w:rsid w:val="0035487F"/>
    <w:rsid w:val="00363F78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794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4350"/>
    <w:rsid w:val="004D5282"/>
    <w:rsid w:val="004E4652"/>
    <w:rsid w:val="004E4AAA"/>
    <w:rsid w:val="004F1551"/>
    <w:rsid w:val="004F55A3"/>
    <w:rsid w:val="004F7D1B"/>
    <w:rsid w:val="005025F7"/>
    <w:rsid w:val="005038D8"/>
    <w:rsid w:val="0050496F"/>
    <w:rsid w:val="00513B6F"/>
    <w:rsid w:val="00517C63"/>
    <w:rsid w:val="00531F6A"/>
    <w:rsid w:val="005363C4"/>
    <w:rsid w:val="00536BDE"/>
    <w:rsid w:val="00543ACC"/>
    <w:rsid w:val="00547CC8"/>
    <w:rsid w:val="005548C1"/>
    <w:rsid w:val="00557450"/>
    <w:rsid w:val="00595D2A"/>
    <w:rsid w:val="005A0855"/>
    <w:rsid w:val="005A3196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7230"/>
    <w:rsid w:val="00621CE1"/>
    <w:rsid w:val="00637783"/>
    <w:rsid w:val="00647FA8"/>
    <w:rsid w:val="006612A7"/>
    <w:rsid w:val="006620D9"/>
    <w:rsid w:val="00665E6B"/>
    <w:rsid w:val="00671958"/>
    <w:rsid w:val="00675843"/>
    <w:rsid w:val="00677A95"/>
    <w:rsid w:val="00696477"/>
    <w:rsid w:val="006D050F"/>
    <w:rsid w:val="006D6139"/>
    <w:rsid w:val="006E5D65"/>
    <w:rsid w:val="006E737E"/>
    <w:rsid w:val="006F1282"/>
    <w:rsid w:val="006F1FBC"/>
    <w:rsid w:val="006F378E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534C6"/>
    <w:rsid w:val="00763BF1"/>
    <w:rsid w:val="00766FD4"/>
    <w:rsid w:val="007814AE"/>
    <w:rsid w:val="0078168C"/>
    <w:rsid w:val="00790E27"/>
    <w:rsid w:val="0079395F"/>
    <w:rsid w:val="007A4022"/>
    <w:rsid w:val="007A6E6E"/>
    <w:rsid w:val="007B4DBA"/>
    <w:rsid w:val="007C1F9A"/>
    <w:rsid w:val="007C3299"/>
    <w:rsid w:val="007C3BCC"/>
    <w:rsid w:val="007D6E56"/>
    <w:rsid w:val="007F4155"/>
    <w:rsid w:val="0081193D"/>
    <w:rsid w:val="0081707E"/>
    <w:rsid w:val="00824C92"/>
    <w:rsid w:val="008449B3"/>
    <w:rsid w:val="00845976"/>
    <w:rsid w:val="0085747A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12C9"/>
    <w:rsid w:val="008F6E29"/>
    <w:rsid w:val="00916188"/>
    <w:rsid w:val="0091708F"/>
    <w:rsid w:val="00923D7D"/>
    <w:rsid w:val="009270D5"/>
    <w:rsid w:val="009508DF"/>
    <w:rsid w:val="00950DAC"/>
    <w:rsid w:val="00954A07"/>
    <w:rsid w:val="00997F14"/>
    <w:rsid w:val="009A18A7"/>
    <w:rsid w:val="009A78D9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B47A5"/>
    <w:rsid w:val="00AB7E4A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C1E"/>
    <w:rsid w:val="00AF617C"/>
    <w:rsid w:val="00AF68A0"/>
    <w:rsid w:val="00B06142"/>
    <w:rsid w:val="00B135B1"/>
    <w:rsid w:val="00B3130B"/>
    <w:rsid w:val="00B40ADB"/>
    <w:rsid w:val="00B43B77"/>
    <w:rsid w:val="00B43E80"/>
    <w:rsid w:val="00B607DB"/>
    <w:rsid w:val="00B66529"/>
    <w:rsid w:val="00B7003C"/>
    <w:rsid w:val="00B75946"/>
    <w:rsid w:val="00B8056E"/>
    <w:rsid w:val="00B819C8"/>
    <w:rsid w:val="00B82308"/>
    <w:rsid w:val="00BB2617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44DF7"/>
    <w:rsid w:val="00C56036"/>
    <w:rsid w:val="00C6106C"/>
    <w:rsid w:val="00C61DC5"/>
    <w:rsid w:val="00C67E92"/>
    <w:rsid w:val="00C70A26"/>
    <w:rsid w:val="00C766DF"/>
    <w:rsid w:val="00C83483"/>
    <w:rsid w:val="00C94B98"/>
    <w:rsid w:val="00CA2B96"/>
    <w:rsid w:val="00CA5089"/>
    <w:rsid w:val="00CD6897"/>
    <w:rsid w:val="00CE5BAC"/>
    <w:rsid w:val="00CE73E6"/>
    <w:rsid w:val="00CF25BE"/>
    <w:rsid w:val="00CF78ED"/>
    <w:rsid w:val="00D02B25"/>
    <w:rsid w:val="00D02EBA"/>
    <w:rsid w:val="00D16B0F"/>
    <w:rsid w:val="00D17C3C"/>
    <w:rsid w:val="00D26B2C"/>
    <w:rsid w:val="00D33A3B"/>
    <w:rsid w:val="00D352C9"/>
    <w:rsid w:val="00D425B2"/>
    <w:rsid w:val="00D4357E"/>
    <w:rsid w:val="00D552B2"/>
    <w:rsid w:val="00D56CB4"/>
    <w:rsid w:val="00D608D1"/>
    <w:rsid w:val="00D66BF5"/>
    <w:rsid w:val="00D74119"/>
    <w:rsid w:val="00D8075B"/>
    <w:rsid w:val="00D8678B"/>
    <w:rsid w:val="00DA2114"/>
    <w:rsid w:val="00DB3A9E"/>
    <w:rsid w:val="00DE09C0"/>
    <w:rsid w:val="00DE16E5"/>
    <w:rsid w:val="00DF320D"/>
    <w:rsid w:val="00DF605A"/>
    <w:rsid w:val="00DF71C8"/>
    <w:rsid w:val="00E04594"/>
    <w:rsid w:val="00E104BE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0B52"/>
    <w:rsid w:val="00EA4832"/>
    <w:rsid w:val="00EC4899"/>
    <w:rsid w:val="00ED03AB"/>
    <w:rsid w:val="00ED32D2"/>
    <w:rsid w:val="00EE32DE"/>
    <w:rsid w:val="00EE4443"/>
    <w:rsid w:val="00EE5457"/>
    <w:rsid w:val="00F070AB"/>
    <w:rsid w:val="00F27A7B"/>
    <w:rsid w:val="00F31794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F45"/>
    <w:rsid w:val="00FD503F"/>
    <w:rsid w:val="00FD7589"/>
    <w:rsid w:val="00FF016A"/>
    <w:rsid w:val="00FF1401"/>
    <w:rsid w:val="00FF5E7D"/>
    <w:rsid w:val="08A3DFBB"/>
    <w:rsid w:val="2D0BCABD"/>
    <w:rsid w:val="4AE84511"/>
    <w:rsid w:val="529EC4C6"/>
    <w:rsid w:val="7352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7647C"/>
  <w15:docId w15:val="{E1D58502-6C2B-43B7-9A0C-CEE4857AE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45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45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459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45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459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F0B0C-FBCC-4F5D-9E17-C4FE5EA3ED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B0F4BF-A822-43BC-9AA9-F400A19560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E3EF11-F742-4605-BFCF-A5FF2F5D0D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2807C8-7249-40A8-8F83-61E8B99A4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1284</Words>
  <Characters>7709</Characters>
  <Application>Microsoft Office Word</Application>
  <DocSecurity>0</DocSecurity>
  <Lines>64</Lines>
  <Paragraphs>17</Paragraphs>
  <ScaleCrop>false</ScaleCrop>
  <Company>Hewlett-Packard Company</Company>
  <LinksUpToDate>false</LinksUpToDate>
  <CharactersWithSpaces>8976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66</cp:revision>
  <cp:lastPrinted>2017-02-15T12:41:00Z</cp:lastPrinted>
  <dcterms:created xsi:type="dcterms:W3CDTF">2018-02-04T17:07:00Z</dcterms:created>
  <dcterms:modified xsi:type="dcterms:W3CDTF">2021-09-06T05:55:00Z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